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07111F" w:val="clear"/>
          </w:tcPr>
          <w:p>
            <w:pPr>
              <w:spacing w:before="160" w:after="160"/>
              <w:jc w:val="left"/>
            </w:pPr>
            <w:r>
              <w:rPr>
                <w:rFonts w:ascii="Calibri" w:hAnsi="Calibri" w:eastAsia="Calibri"/>
                <w:b w:val="0"/>
                <w:color w:val="A5F3FC"/>
                <w:sz w:val="20"/>
              </w:rPr>
              <w:t>https://sma.nmiczd.ru/</w:t>
              <w:br/>
            </w:r>
            <w:r>
              <w:rPr>
                <w:rFonts w:ascii="Calibri" w:hAnsi="Calibri" w:eastAsia="Calibri"/>
                <w:b/>
                <w:color w:val="FFFFFF"/>
                <w:sz w:val="36"/>
              </w:rPr>
              <w:t>Статистика и анализ СМА</w:t>
            </w:r>
          </w:p>
        </w:tc>
      </w:tr>
    </w:tbl>
    <w:p>
      <w:pPr>
        <w:spacing w:after="280"/>
        <w:jc w:val="left"/>
      </w:pPr>
      <w:r>
        <w:rPr>
          <w:rFonts w:ascii="Calibri" w:hAnsi="Calibri" w:eastAsia="Calibri"/>
          <w:b w:val="0"/>
          <w:color w:val="64748B"/>
          <w:sz w:val="20"/>
        </w:rPr>
        <w:t>Категория: Редкие заболевания    •    Мониторинг проектов НМИЦ</w:t>
      </w:r>
    </w:p>
    <w:p>
      <w:pPr>
        <w:spacing w:after="200"/>
        <w:pBdr>
          <w:bottom w:val="single" w:sz="8" w:space="1" w:color="06B6D4"/>
        </w:pBdr>
      </w:pP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Название и назначение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«Статистика СМА» — специализированное веб-приложение для ведения и анализа данных о пациентах со спинально-мышечной атрофией (СМА). Система объединяет импорт клинических документов, структурированный ввод показателей по госпитализациям и инструменты для просмотра динамики состояния пациента во времени. Приложение создано как рабочее место врача и исследовательской группы: вместо разрозненных файлов и таблиц оно даёт единую карточку пациента с историей эпизодов лечения, заполненными клиническими формами и наглядной аналитикой. В финальной версии платформа должна выйти на уровень когортного анализа — когда данные многих пациентов складываются в единую картину и помогают видеть закономерности, а не только отдельные случаи.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Контекст использования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Основные пользователи — врачи и сотрудники медицинской организации, которые ведут когорту пациентов с СМА, пополняют клинические данные и используют их для наблюдения и отчётности. В типичном сценарии специалист регистрирует пациента, загружает один или несколько выписных эпикризов в формате PDF или XLSX, при необходимости дополняет сведения вручную и заполняет структурированный профиль по каждой госпитализации. Далее данные используются для просмотра эпикриза и исходного PDF, редактирования разделов документа, работы с лабораторными показателями, терапией, моторными шкалами и временной шкалой событий. Система обрабатывает персональные и клинические данные: демографию, диагноз и тип СМА, анамнез, неврологический и ортопедический статус, дыхательную функцию, терапию, инструментальные и лабораторные исследования, а также результаты стандартизированных моторных шкал.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Архитектура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Решение построено по классической трёхуровневой схеме. Клиентская часть — одностраничное веб-приложение на React и TypeScript с интерфейсом на компонентах PatternFly, адаптированном под медицинский стиль организации. Серверная часть реализована на FastAPI; бизнес-логика вынесена в отдельные сервисы (импорт документов, карточка пациента, динамический профиль, справочники, аналитика, моторные шкалы). Данные хранятся в реляционной базе (SQLite или PostgreSQL), схема поддерживается миграциями Alembic. На промышленном контуре приложение развёрнуто на выделенном сервере: статическая часть интерфейса и API работают под управлением веб-сервера, backend обслуживается отдельным сервисом. Для локальной разработки предусмотрена контейнерная конфигурация. Доступ к API защищён сессионной аутентификацией с HttpOnly-cookie. Архитектура допускает наращивание аналитического слоя для работы с большими выборками и сравнительных расчётов по когорте.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Основной функционал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Реестр пациентов — поиск, фильтрация по типу СМА, скрытие и восстановление записей, создание новых карточек. Импорт эпикризов — загрузка PDF и XLSX из карточки пациента (в том числе нескольких файлов за один раз) или массовая синхронизация из настроенных каталогов; автоматическое распознавание структуры документа и привязка к пациенту. Карточка пациента с тремя режимами работы: просмотр разобранного эпикриза и PDF-источника; заполнение динамического профиля по девяти тематическим разделам (сведения о пациенте, анамнез, терапия, неврологический и ортопедический статус, дыхание, осмотр, инструментальные и лабораторные данные); аналитика — обзор, таймлайн, таблицы анализов, графики метрик, моторные шкалы, сведения о терапии. Справочники — централизованное управление вариантами выпадающих списков клинических форм без изменения программного кода. Моторные шкалы — ведение и просмотр оценок по CHOP INTEND, HFMS/HFMSE, HINE-2, RULM с возможностью экспорта. Настройки — контроль качества разбора документов, служебная синхронизация данных и учёт версии развёртывания.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Перспектива финальной версии: когортная аналитика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Ключевое направление развития — единый таймлайн всех метрик пациента с возможностью исследовать динамику показателей не только в одной карточке, но и на уровне всей группы пациентов центра. Планируется инструмент анализа когорты, в котором пользователь сможет задать корневую точку отсчёта — например, дату начала терапии конкретным препаратом или иное значимое клиническое событие — и проследить, как после этой точки меняются показатели у большой выборки пациентов. Такой подход позволит сопоставлять траектории, замечать повторяющиеся тенденции и формулировать рабочие гипотезы о влиянии лечения и течения заболевания. Это уникальный для отечественной практики инструмент: он соединяет структурированный клинический учёт по СМА с возможностью быстрого аналитического взгляда на данные. Врач или исследователь сможет за считанные секунды построить предварительную гипотезу по когорте — а затем проверить её в клинической работе, углубив наблюдение за конкретными пациентами.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Итоговый результат работы приложения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На выходе пользователь получает единую цифровую карточку пациента с историей госпитализаций, заполненными структурированными профилями и связанными исходными документами. Доступны сводные таблицы лабораторных показателей, графики динамики ключевых метрик, хронология клинических событий и результаты моторных шкал в разрезе времени. В перспективе финальной версии результатом работы станет также аналитическая модель когорты: наглядные траектории метрик, привязанные к выбранным корневым точкам, и основа для сравнительных выводов по группе пациентов. Для организации формируется согласованный массив данных по когорте пациентов с СМА, пригодный для текущей клинической работы, мониторинга терапии и подготовки исследовательских материалов.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Практическая польза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Приложение сокращает объём ручного переноса сведений из эпикризов в учётные формы: значительная часть информации извлекается автоматически, а недостающие поля дополняются в едином интерфейсе. Константы пациента (диагноз, генетика, ключевые параметры терапии и другие согласованные поля) синхронизируются между всеми профилями госпитализаций — это снижает расхождения при повторных визитах и упрощает ввод данных. Справочники позволяют актуализировать клинические формулировки централизованно. Раздел аналитики даёт наглядную картину динамики без необходимости собирать информацию из разных файлов. Планируемый когортный модуль с корневыми точками откроет принципиально новую ценность: вместо единичных наблюдений — быстрый взгляд на закономерности по группе, что экономит время исследовательской и клинической команды и повышает прозрачность принимаемых решений.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Сильные стороны проекта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Предметная направленность — формы и справочники ориентированы на реальную клиническую практику ведения пациентов со СМА, а не на универсальный медицинский шаблон. Модульная серверная архитектура и версионирование схемы базы данных создают основу для поэтапного развития функционала, включая когортную аналитику и работу с корневыми точками. Разделение «документ — структурированный профиль — аналитика» сохраняет связь с первичным источником и одновременно даёт удобный инструмент для систематизированного учёта. Интерфейс выдержан в едином стиле, с понятной навигацией по пациентам, госпитализациям и разделам карточки. Предусмотрены журналирование ручных правок и контроль замечаний по качеству разбора документов. Уникальность проекта — в сочетании специализированного учёта по СМА с заделом на быстрый аналитический поиск закономерностей и формирование проверяемых клинических гипотез.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Краткий итог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«Статистика СМА» — отраслевое решение для цифрового сопровождения пациентов со спинально-мышечной атрофией в медицинской организации. Оно объединяет импорт клинических документов, структурированный учёт и аналитику в одном защищённом веб-контуре. В финальной версии система должна дополниться таймлайном метрик по когорте и инструментом корневых точек — это позволит за секунды формулировать гипотезы, которые врачи затем смогут проверить в практике. Приложение уже используется как рабочий инструмент и имеет потенциал стать уникальной платформой для клинического и исследовательского анализа СМА в масштабе центра.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347472" cy="34747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2" cy="347472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475488" cy="4754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